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6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64"/>
        <w:gridCol w:w="5940"/>
        <w:gridCol w:w="2294"/>
      </w:tblGrid>
      <w:tr w:rsidR="00E0495B" w14:paraId="18F4F362" w14:textId="77777777" w:rsidTr="00EB7FC8">
        <w:trPr>
          <w:trHeight w:val="1283"/>
        </w:trPr>
        <w:tc>
          <w:tcPr>
            <w:tcW w:w="10660" w:type="dxa"/>
            <w:gridSpan w:val="4"/>
          </w:tcPr>
          <w:p w14:paraId="06F72E2D" w14:textId="1E526A45" w:rsidR="00E0495B" w:rsidRPr="005B7E4B" w:rsidRDefault="005B7E4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0B9740CC" w14:textId="77777777" w:rsidR="00A20B89" w:rsidRDefault="00DF171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</w:p>
          <w:p w14:paraId="53B319E3" w14:textId="449D8895" w:rsidR="00E0495B" w:rsidRDefault="00DF171B" w:rsidP="00EB7FC8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 w:rsidTr="00EB7FC8">
        <w:trPr>
          <w:trHeight w:val="478"/>
        </w:trPr>
        <w:tc>
          <w:tcPr>
            <w:tcW w:w="2426" w:type="dxa"/>
            <w:gridSpan w:val="2"/>
          </w:tcPr>
          <w:p w14:paraId="0829A8E2" w14:textId="6A8D97FD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Sınıf</w:t>
            </w:r>
            <w:r w:rsidR="00DF171B">
              <w:rPr>
                <w:rFonts w:ascii="Calibri" w:hAnsi="Calibri"/>
                <w:b/>
                <w:spacing w:val="-3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Düzeyi</w:t>
            </w:r>
          </w:p>
        </w:tc>
        <w:tc>
          <w:tcPr>
            <w:tcW w:w="8234" w:type="dxa"/>
            <w:gridSpan w:val="2"/>
          </w:tcPr>
          <w:p w14:paraId="41409502" w14:textId="321A5447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     </w:t>
            </w:r>
            <w:r w:rsidR="00F77FDC">
              <w:rPr>
                <w:rFonts w:ascii="Calibri"/>
                <w:b/>
              </w:rPr>
              <w:t>11</w:t>
            </w:r>
          </w:p>
        </w:tc>
      </w:tr>
      <w:tr w:rsidR="00E0495B" w14:paraId="2C08EB18" w14:textId="77777777" w:rsidTr="00EB7FC8">
        <w:trPr>
          <w:trHeight w:val="546"/>
        </w:trPr>
        <w:tc>
          <w:tcPr>
            <w:tcW w:w="2426" w:type="dxa"/>
            <w:gridSpan w:val="2"/>
          </w:tcPr>
          <w:p w14:paraId="75942ABE" w14:textId="550CB946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Ders</w:t>
            </w:r>
            <w:r w:rsidR="00DF171B">
              <w:rPr>
                <w:rFonts w:ascii="Calibri" w:hAnsi="Calibri"/>
                <w:b/>
                <w:spacing w:val="-1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Adı</w:t>
            </w:r>
          </w:p>
        </w:tc>
        <w:tc>
          <w:tcPr>
            <w:tcW w:w="8234" w:type="dxa"/>
            <w:gridSpan w:val="2"/>
          </w:tcPr>
          <w:p w14:paraId="5038BF1F" w14:textId="51B96521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</w:t>
            </w:r>
            <w:r w:rsidR="00C906ED">
              <w:rPr>
                <w:rFonts w:ascii="Calibri"/>
                <w:b/>
              </w:rPr>
              <w:t xml:space="preserve"> </w:t>
            </w:r>
            <w:r w:rsidR="00EB7FC8">
              <w:rPr>
                <w:rFonts w:ascii="Calibri"/>
                <w:b/>
              </w:rPr>
              <w:t>CO</w:t>
            </w:r>
            <w:r w:rsidR="00EB7FC8">
              <w:rPr>
                <w:rFonts w:ascii="Calibri"/>
                <w:b/>
              </w:rPr>
              <w:t>Ğ</w:t>
            </w:r>
            <w:r w:rsidR="00EB7FC8">
              <w:rPr>
                <w:rFonts w:ascii="Calibri"/>
                <w:b/>
              </w:rPr>
              <w:t>RAFYA</w:t>
            </w:r>
          </w:p>
        </w:tc>
      </w:tr>
      <w:tr w:rsidR="00E0495B" w14:paraId="42318E84" w14:textId="77777777" w:rsidTr="00EB7FC8">
        <w:trPr>
          <w:trHeight w:val="546"/>
        </w:trPr>
        <w:tc>
          <w:tcPr>
            <w:tcW w:w="2426" w:type="dxa"/>
            <w:gridSpan w:val="2"/>
          </w:tcPr>
          <w:p w14:paraId="6D2FC198" w14:textId="77777777" w:rsidR="00E0495B" w:rsidRDefault="00DF171B" w:rsidP="00552C3A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8234" w:type="dxa"/>
            <w:gridSpan w:val="2"/>
          </w:tcPr>
          <w:p w14:paraId="5C22E82B" w14:textId="03223845" w:rsidR="00E0495B" w:rsidRDefault="00552C3A" w:rsidP="00552C3A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DF171B">
              <w:rPr>
                <w:rFonts w:ascii="Calibri"/>
                <w:b/>
              </w:rPr>
              <w:t>SENARYO</w:t>
            </w:r>
            <w:r w:rsidR="00DF171B">
              <w:rPr>
                <w:rFonts w:ascii="Calibri"/>
                <w:b/>
                <w:spacing w:val="1"/>
              </w:rPr>
              <w:t xml:space="preserve"> </w:t>
            </w:r>
            <w:r w:rsidR="00A00AF4">
              <w:rPr>
                <w:rFonts w:ascii="Calibri"/>
                <w:b/>
                <w:spacing w:val="1"/>
              </w:rPr>
              <w:t>3</w:t>
            </w:r>
          </w:p>
        </w:tc>
      </w:tr>
      <w:tr w:rsidR="00E0495B" w14:paraId="1C991943" w14:textId="77777777" w:rsidTr="00A00AF4">
        <w:trPr>
          <w:trHeight w:val="956"/>
        </w:trPr>
        <w:tc>
          <w:tcPr>
            <w:tcW w:w="1562" w:type="dxa"/>
          </w:tcPr>
          <w:p w14:paraId="02353014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 w:rsidP="00EB7FC8">
            <w:pPr>
              <w:pStyle w:val="TableParagraph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864" w:type="dxa"/>
          </w:tcPr>
          <w:p w14:paraId="14EE9F87" w14:textId="5EFFF85E" w:rsidR="00E0495B" w:rsidRDefault="00F77FDC" w:rsidP="00F77FDC">
            <w:pPr>
              <w:pStyle w:val="TableParagraph"/>
              <w:spacing w:line="259" w:lineRule="auto"/>
              <w:ind w:right="175" w:hanging="5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DF171B">
              <w:rPr>
                <w:rFonts w:ascii="Calibri" w:hAnsi="Calibri"/>
                <w:b/>
              </w:rPr>
              <w:t>Beceri</w:t>
            </w:r>
            <w:r w:rsidR="00DF171B">
              <w:rPr>
                <w:rFonts w:ascii="Calibri" w:hAnsi="Calibri"/>
                <w:b/>
                <w:spacing w:val="-47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Alanı</w:t>
            </w:r>
          </w:p>
        </w:tc>
        <w:tc>
          <w:tcPr>
            <w:tcW w:w="5940" w:type="dxa"/>
          </w:tcPr>
          <w:p w14:paraId="216ABCAF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 w:rsidP="00EB7FC8">
            <w:pPr>
              <w:pStyle w:val="TableParagraph"/>
              <w:ind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2294" w:type="dxa"/>
          </w:tcPr>
          <w:p w14:paraId="4FFC4969" w14:textId="559BBEB3" w:rsidR="00E0495B" w:rsidRDefault="00DF171B" w:rsidP="00552C3A">
            <w:pPr>
              <w:pStyle w:val="TableParagraph"/>
              <w:spacing w:line="259" w:lineRule="auto"/>
              <w:ind w:right="206" w:hanging="1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A00AF4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>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 w:rsidR="00552C3A">
              <w:rPr>
                <w:rFonts w:ascii="Calibri" w:hAnsi="Calibri"/>
                <w:b/>
                <w:spacing w:val="-47"/>
              </w:rPr>
              <w:t xml:space="preserve">             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 w:rsidR="00552C3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 w:rsidTr="00A00AF4">
        <w:trPr>
          <w:trHeight w:val="303"/>
        </w:trPr>
        <w:tc>
          <w:tcPr>
            <w:tcW w:w="1562" w:type="dxa"/>
          </w:tcPr>
          <w:p w14:paraId="386AEA32" w14:textId="48411860" w:rsidR="00E0495B" w:rsidRDefault="00F77FDC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78A7453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4186DDC" w14:textId="7A91C38B" w:rsidR="00E0495B" w:rsidRPr="00ED03D6" w:rsidRDefault="00A00AF4" w:rsidP="00EB7FC8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ED03D6">
              <w:rPr>
                <w:sz w:val="24"/>
                <w:szCs w:val="24"/>
              </w:rPr>
              <w:t xml:space="preserve">11.2.14. Türkiye ekonomisinin </w:t>
            </w:r>
            <w:proofErr w:type="spellStart"/>
            <w:r w:rsidRPr="00ED03D6">
              <w:rPr>
                <w:sz w:val="24"/>
                <w:szCs w:val="24"/>
              </w:rPr>
              <w:t>sektörel</w:t>
            </w:r>
            <w:proofErr w:type="spellEnd"/>
            <w:r w:rsidRPr="00ED03D6">
              <w:rPr>
                <w:sz w:val="24"/>
                <w:szCs w:val="24"/>
              </w:rPr>
              <w:t xml:space="preserve"> dağılımından hareketle ülke ekonomisi hakkında çıkarımlarda bulunur</w:t>
            </w:r>
            <w:r w:rsidR="00ED03D6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83B6104" w14:textId="16914C2B" w:rsidR="00E0495B" w:rsidRPr="009779F5" w:rsidRDefault="00ED03D6" w:rsidP="00ED03D6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B245136" w14:textId="77777777" w:rsidTr="00A00AF4">
        <w:trPr>
          <w:trHeight w:val="303"/>
        </w:trPr>
        <w:tc>
          <w:tcPr>
            <w:tcW w:w="1562" w:type="dxa"/>
          </w:tcPr>
          <w:p w14:paraId="11089132" w14:textId="2FA68F37" w:rsidR="00E0495B" w:rsidRDefault="00F77FDC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10B6EF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4FD8EED" w14:textId="4E956068" w:rsidR="00E0495B" w:rsidRDefault="00A00AF4" w:rsidP="00EB7FC8">
            <w:pPr>
              <w:pStyle w:val="TableParagraph"/>
              <w:spacing w:line="248" w:lineRule="exact"/>
            </w:pPr>
            <w:r w:rsidRPr="00ED03D6">
              <w:rPr>
                <w:sz w:val="24"/>
                <w:szCs w:val="24"/>
              </w:rPr>
              <w:t>11.2.15. Türkiye’de tarım sektörünün özelliklerini açıklar</w:t>
            </w:r>
            <w:r w:rsidRPr="00A00AF4">
              <w:t>.</w:t>
            </w:r>
          </w:p>
        </w:tc>
        <w:tc>
          <w:tcPr>
            <w:tcW w:w="2294" w:type="dxa"/>
          </w:tcPr>
          <w:p w14:paraId="1E6105B2" w14:textId="5F23C84A" w:rsidR="00E0495B" w:rsidRPr="009779F5" w:rsidRDefault="00E0495B" w:rsidP="00ED03D6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</w:p>
        </w:tc>
      </w:tr>
      <w:tr w:rsidR="00E0495B" w14:paraId="28AE5705" w14:textId="77777777" w:rsidTr="00A00AF4">
        <w:trPr>
          <w:trHeight w:val="567"/>
        </w:trPr>
        <w:tc>
          <w:tcPr>
            <w:tcW w:w="1562" w:type="dxa"/>
          </w:tcPr>
          <w:p w14:paraId="0B4C4C67" w14:textId="24AA56B2" w:rsidR="00E0495B" w:rsidRDefault="00F77FDC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091BBF59" w14:textId="77777777" w:rsidR="00E0495B" w:rsidRDefault="00E0495B" w:rsidP="00EB7FC8">
            <w:pPr>
              <w:pStyle w:val="TableParagraph"/>
            </w:pPr>
          </w:p>
        </w:tc>
        <w:tc>
          <w:tcPr>
            <w:tcW w:w="5940" w:type="dxa"/>
          </w:tcPr>
          <w:p w14:paraId="740DFB04" w14:textId="61D11FE7" w:rsidR="00E0495B" w:rsidRDefault="00A00AF4" w:rsidP="00EB7FC8">
            <w:pPr>
              <w:pStyle w:val="TableParagraph"/>
              <w:rPr>
                <w:sz w:val="24"/>
              </w:rPr>
            </w:pPr>
            <w:r w:rsidRPr="00A00AF4">
              <w:rPr>
                <w:sz w:val="24"/>
              </w:rPr>
              <w:t>11.2.16. Tarımın Türkiye ekonomisindeki yerini açıklar.</w:t>
            </w:r>
          </w:p>
        </w:tc>
        <w:tc>
          <w:tcPr>
            <w:tcW w:w="2294" w:type="dxa"/>
          </w:tcPr>
          <w:p w14:paraId="5763BF4A" w14:textId="5E4AC770" w:rsidR="00E0495B" w:rsidRPr="009779F5" w:rsidRDefault="00ED03D6" w:rsidP="00ED03D6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F000467" w14:textId="77777777" w:rsidTr="00A00AF4">
        <w:trPr>
          <w:trHeight w:val="562"/>
        </w:trPr>
        <w:tc>
          <w:tcPr>
            <w:tcW w:w="1562" w:type="dxa"/>
          </w:tcPr>
          <w:p w14:paraId="434D2C30" w14:textId="3CC75541" w:rsidR="00E0495B" w:rsidRDefault="00F1251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F12518">
              <w:rPr>
                <w:rFonts w:ascii="Calibri" w:hAnsi="Calibri"/>
              </w:rPr>
              <w:t>BEŞERÎ SİSTEMLER</w:t>
            </w:r>
          </w:p>
        </w:tc>
        <w:tc>
          <w:tcPr>
            <w:tcW w:w="864" w:type="dxa"/>
          </w:tcPr>
          <w:p w14:paraId="02A51152" w14:textId="77777777" w:rsidR="00E0495B" w:rsidRDefault="00E0495B" w:rsidP="00EB7FC8">
            <w:pPr>
              <w:pStyle w:val="TableParagraph"/>
            </w:pPr>
          </w:p>
        </w:tc>
        <w:tc>
          <w:tcPr>
            <w:tcW w:w="5940" w:type="dxa"/>
          </w:tcPr>
          <w:p w14:paraId="499B1BF9" w14:textId="0B74A91A" w:rsidR="00E0495B" w:rsidRDefault="00A00AF4" w:rsidP="00EB7FC8">
            <w:pPr>
              <w:pStyle w:val="TableParagraph"/>
              <w:rPr>
                <w:sz w:val="24"/>
              </w:rPr>
            </w:pPr>
            <w:r w:rsidRPr="00A00AF4">
              <w:rPr>
                <w:sz w:val="24"/>
              </w:rPr>
              <w:t>11.2.17. Türkiye'nin madenleri ve enerji kaynaklarının dağılışını açıklar.</w:t>
            </w:r>
          </w:p>
        </w:tc>
        <w:tc>
          <w:tcPr>
            <w:tcW w:w="2294" w:type="dxa"/>
          </w:tcPr>
          <w:p w14:paraId="5E8CEA29" w14:textId="7F07CE69" w:rsidR="00E0495B" w:rsidRPr="009779F5" w:rsidRDefault="00ED03D6" w:rsidP="00ED03D6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0495B" w14:paraId="68418177" w14:textId="77777777" w:rsidTr="00A00AF4">
        <w:trPr>
          <w:trHeight w:val="303"/>
        </w:trPr>
        <w:tc>
          <w:tcPr>
            <w:tcW w:w="1562" w:type="dxa"/>
          </w:tcPr>
          <w:p w14:paraId="1EB5D7A2" w14:textId="1B07CC09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411E3120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E4F7935" w14:textId="5D7AE0A8" w:rsidR="00E0495B" w:rsidRPr="009225DD" w:rsidRDefault="00A00AF4" w:rsidP="009225DD">
            <w:pPr>
              <w:pStyle w:val="TableParagraph"/>
              <w:rPr>
                <w:sz w:val="24"/>
                <w:szCs w:val="24"/>
              </w:rPr>
            </w:pPr>
            <w:r w:rsidRPr="00A00AF4">
              <w:rPr>
                <w:sz w:val="24"/>
                <w:szCs w:val="24"/>
              </w:rPr>
              <w:t>11.2.18. Türkiye’nin maden ve enerji kaynaklarının etkin kullanımını ülke ekonomisine katkısı açısından değerlendirir.</w:t>
            </w:r>
          </w:p>
        </w:tc>
        <w:tc>
          <w:tcPr>
            <w:tcW w:w="2294" w:type="dxa"/>
          </w:tcPr>
          <w:p w14:paraId="09E9C544" w14:textId="530AD26D" w:rsidR="00E0495B" w:rsidRPr="009779F5" w:rsidRDefault="00ED03D6" w:rsidP="00ED03D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CA1540" w14:textId="77777777" w:rsidTr="00A00AF4">
        <w:trPr>
          <w:trHeight w:val="303"/>
        </w:trPr>
        <w:tc>
          <w:tcPr>
            <w:tcW w:w="1562" w:type="dxa"/>
          </w:tcPr>
          <w:p w14:paraId="3410A22D" w14:textId="5CA95BC6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7D2A5A0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CCDD6C0" w14:textId="446B781E" w:rsidR="00E0495B" w:rsidRPr="009779F5" w:rsidRDefault="00A00AF4" w:rsidP="00EB7FC8">
            <w:pPr>
              <w:pStyle w:val="TableParagraph"/>
              <w:rPr>
                <w:sz w:val="24"/>
                <w:szCs w:val="24"/>
              </w:rPr>
            </w:pPr>
            <w:r w:rsidRPr="00A00AF4">
              <w:rPr>
                <w:sz w:val="24"/>
                <w:szCs w:val="24"/>
              </w:rPr>
              <w:t>11.2.19. Türkiye'de sanayi sektörünün özelliklerini açıklar</w:t>
            </w:r>
          </w:p>
        </w:tc>
        <w:tc>
          <w:tcPr>
            <w:tcW w:w="2294" w:type="dxa"/>
          </w:tcPr>
          <w:p w14:paraId="5FB473C4" w14:textId="4507B07F" w:rsidR="00E0495B" w:rsidRPr="009779F5" w:rsidRDefault="00ED03D6" w:rsidP="00ED03D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3EC09B6" w14:textId="77777777" w:rsidTr="00A00AF4">
        <w:trPr>
          <w:trHeight w:val="303"/>
        </w:trPr>
        <w:tc>
          <w:tcPr>
            <w:tcW w:w="1562" w:type="dxa"/>
          </w:tcPr>
          <w:p w14:paraId="6B9DF311" w14:textId="2F70D863" w:rsidR="00E0495B" w:rsidRDefault="00A00AF4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864" w:type="dxa"/>
          </w:tcPr>
          <w:p w14:paraId="2582C392" w14:textId="77777777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4957D33" w14:textId="5E411DD4" w:rsidR="00E0495B" w:rsidRPr="009779F5" w:rsidRDefault="00A00AF4" w:rsidP="00EB7FC8">
            <w:pPr>
              <w:pStyle w:val="TableParagraph"/>
              <w:rPr>
                <w:sz w:val="24"/>
                <w:szCs w:val="24"/>
              </w:rPr>
            </w:pPr>
            <w:r w:rsidRPr="00A00AF4">
              <w:rPr>
                <w:sz w:val="24"/>
                <w:szCs w:val="24"/>
              </w:rPr>
              <w:t>11.2.20. Türkiye sanayisini, ülke ekonomisindeki yeri açısından analiz eder</w:t>
            </w:r>
          </w:p>
        </w:tc>
        <w:tc>
          <w:tcPr>
            <w:tcW w:w="2294" w:type="dxa"/>
          </w:tcPr>
          <w:p w14:paraId="15F0DA1B" w14:textId="48D0B46F" w:rsidR="00E0495B" w:rsidRPr="009779F5" w:rsidRDefault="00E0495B" w:rsidP="00ED03D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95B" w14:paraId="0ED32517" w14:textId="77777777" w:rsidTr="00A00AF4">
        <w:trPr>
          <w:trHeight w:val="303"/>
        </w:trPr>
        <w:tc>
          <w:tcPr>
            <w:tcW w:w="1562" w:type="dxa"/>
          </w:tcPr>
          <w:p w14:paraId="292D1B2B" w14:textId="4278148A" w:rsidR="004671A3" w:rsidRDefault="004671A3" w:rsidP="009225D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KÜRESEL ORTAM</w:t>
            </w:r>
          </w:p>
          <w:p w14:paraId="213D6509" w14:textId="23024566" w:rsidR="00E0495B" w:rsidRDefault="00F77FDC" w:rsidP="009225DD">
            <w:pPr>
              <w:pStyle w:val="TableParagraph"/>
              <w:jc w:val="center"/>
              <w:rPr>
                <w:sz w:val="20"/>
              </w:rPr>
            </w:pPr>
            <w:r w:rsidRPr="00F77FDC">
              <w:rPr>
                <w:sz w:val="20"/>
              </w:rPr>
              <w:t>BÖLGELER VE ÜLKELE</w:t>
            </w:r>
          </w:p>
        </w:tc>
        <w:tc>
          <w:tcPr>
            <w:tcW w:w="864" w:type="dxa"/>
          </w:tcPr>
          <w:p w14:paraId="4B59BC8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CA31C21" w14:textId="7B1B0B6A" w:rsidR="00E0495B" w:rsidRPr="009779F5" w:rsidRDefault="00C40D2A" w:rsidP="00C40D2A">
            <w:pPr>
              <w:pStyle w:val="TableParagraph"/>
              <w:rPr>
                <w:sz w:val="24"/>
                <w:szCs w:val="24"/>
              </w:rPr>
            </w:pPr>
            <w:r w:rsidRPr="00C40D2A">
              <w:rPr>
                <w:sz w:val="24"/>
                <w:szCs w:val="24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294" w:type="dxa"/>
          </w:tcPr>
          <w:p w14:paraId="287AEC97" w14:textId="613774B7" w:rsidR="00E0495B" w:rsidRPr="009779F5" w:rsidRDefault="00ED03D6" w:rsidP="00ED03D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1C2FC4A7" w14:textId="77777777" w:rsidTr="00A00AF4">
        <w:trPr>
          <w:trHeight w:val="303"/>
        </w:trPr>
        <w:tc>
          <w:tcPr>
            <w:tcW w:w="1562" w:type="dxa"/>
          </w:tcPr>
          <w:p w14:paraId="55429ABA" w14:textId="35F9C429" w:rsidR="00E0495B" w:rsidRDefault="004671A3" w:rsidP="009225D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KÜRESEL ORTAM</w:t>
            </w:r>
            <w:r w:rsidR="00F77FDC" w:rsidRPr="00F77FDC">
              <w:rPr>
                <w:sz w:val="20"/>
              </w:rPr>
              <w:t xml:space="preserve"> BÖLGELER VE ÜLKELE</w:t>
            </w:r>
          </w:p>
        </w:tc>
        <w:tc>
          <w:tcPr>
            <w:tcW w:w="864" w:type="dxa"/>
          </w:tcPr>
          <w:p w14:paraId="7736B45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08B0BD6E" w14:textId="5579DF2F" w:rsidR="00E0495B" w:rsidRPr="00C40D2A" w:rsidRDefault="00C40D2A" w:rsidP="00EB7FC8">
            <w:pPr>
              <w:pStyle w:val="TableParagraph"/>
              <w:rPr>
                <w:sz w:val="24"/>
                <w:szCs w:val="24"/>
              </w:rPr>
            </w:pPr>
            <w:r w:rsidRPr="00C40D2A">
              <w:rPr>
                <w:sz w:val="24"/>
                <w:szCs w:val="24"/>
              </w:rPr>
              <w:t>11.3.2. Farklı kültürel bölgelerin yeryüzünde yayılışına etki eden faktörleri açıklar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F5FE060" w14:textId="27857782" w:rsidR="00E0495B" w:rsidRPr="00ED03D6" w:rsidRDefault="00ED03D6" w:rsidP="00ED03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D03D6">
              <w:rPr>
                <w:b/>
                <w:sz w:val="24"/>
                <w:szCs w:val="24"/>
              </w:rPr>
              <w:t>1</w:t>
            </w:r>
          </w:p>
        </w:tc>
      </w:tr>
      <w:tr w:rsidR="00E0495B" w14:paraId="015E8F57" w14:textId="77777777" w:rsidTr="00A00AF4">
        <w:trPr>
          <w:trHeight w:val="303"/>
        </w:trPr>
        <w:tc>
          <w:tcPr>
            <w:tcW w:w="1562" w:type="dxa"/>
          </w:tcPr>
          <w:p w14:paraId="6F980538" w14:textId="3F73E2BE" w:rsidR="00E0495B" w:rsidRDefault="00E0495B" w:rsidP="00A00A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4" w:type="dxa"/>
          </w:tcPr>
          <w:p w14:paraId="360D2B4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2423F6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3287088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 w:rsidTr="00A00AF4">
        <w:trPr>
          <w:trHeight w:val="303"/>
        </w:trPr>
        <w:tc>
          <w:tcPr>
            <w:tcW w:w="1562" w:type="dxa"/>
          </w:tcPr>
          <w:p w14:paraId="23ADB8D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5A9938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430CBF12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B0AF7D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 w:rsidTr="00A00AF4">
        <w:trPr>
          <w:trHeight w:val="303"/>
        </w:trPr>
        <w:tc>
          <w:tcPr>
            <w:tcW w:w="1562" w:type="dxa"/>
          </w:tcPr>
          <w:p w14:paraId="0F98DAA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760A176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7C30D495" w14:textId="2B324610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7858563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 w:rsidTr="00A00AF4">
        <w:trPr>
          <w:trHeight w:val="303"/>
        </w:trPr>
        <w:tc>
          <w:tcPr>
            <w:tcW w:w="1562" w:type="dxa"/>
          </w:tcPr>
          <w:p w14:paraId="0D22F39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0E8E16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11CAAB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53CE67C7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 w:rsidTr="00A00AF4">
        <w:trPr>
          <w:trHeight w:val="303"/>
        </w:trPr>
        <w:tc>
          <w:tcPr>
            <w:tcW w:w="1562" w:type="dxa"/>
          </w:tcPr>
          <w:p w14:paraId="585697F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D10978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5091E3B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7DAD7B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 w:rsidTr="00A00AF4">
        <w:trPr>
          <w:trHeight w:val="303"/>
        </w:trPr>
        <w:tc>
          <w:tcPr>
            <w:tcW w:w="1562" w:type="dxa"/>
          </w:tcPr>
          <w:p w14:paraId="256ABA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0A74CA95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3D8C6A21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4ED0501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 w:rsidTr="00A00AF4">
        <w:trPr>
          <w:trHeight w:val="303"/>
        </w:trPr>
        <w:tc>
          <w:tcPr>
            <w:tcW w:w="1562" w:type="dxa"/>
          </w:tcPr>
          <w:p w14:paraId="224395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14:paraId="15B9C6D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14:paraId="130D61D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14:paraId="036F897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 w:rsidTr="00A00AF4">
        <w:trPr>
          <w:trHeight w:val="303"/>
        </w:trPr>
        <w:tc>
          <w:tcPr>
            <w:tcW w:w="8366" w:type="dxa"/>
            <w:gridSpan w:val="3"/>
          </w:tcPr>
          <w:p w14:paraId="42E13F7D" w14:textId="77777777" w:rsidR="00E0495B" w:rsidRDefault="00DF171B" w:rsidP="00EB7FC8">
            <w:pPr>
              <w:pStyle w:val="TableParagraph"/>
              <w:spacing w:line="250" w:lineRule="exact"/>
              <w:ind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2294" w:type="dxa"/>
          </w:tcPr>
          <w:p w14:paraId="564D84B0" w14:textId="77777777" w:rsidR="00E0495B" w:rsidRDefault="00DF171B" w:rsidP="00743B25">
            <w:pPr>
              <w:pStyle w:val="TableParagraph"/>
              <w:spacing w:line="250" w:lineRule="exact"/>
              <w:ind w:righ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13B9AD95" w14:textId="77777777" w:rsidR="00742BDE" w:rsidRDefault="00742BDE" w:rsidP="0077356A">
      <w:pPr>
        <w:spacing w:line="250" w:lineRule="exact"/>
        <w:jc w:val="right"/>
      </w:pPr>
    </w:p>
    <w:p w14:paraId="18DAE5E8" w14:textId="77777777" w:rsidR="0077356A" w:rsidRDefault="0077356A" w:rsidP="0077356A">
      <w:pPr>
        <w:spacing w:line="250" w:lineRule="exact"/>
        <w:jc w:val="right"/>
      </w:pPr>
    </w:p>
    <w:p w14:paraId="20B2A2B1" w14:textId="77777777" w:rsidR="0077356A" w:rsidRDefault="0077356A" w:rsidP="0077356A">
      <w:pPr>
        <w:spacing w:line="250" w:lineRule="exact"/>
        <w:jc w:val="right"/>
      </w:pPr>
    </w:p>
    <w:p w14:paraId="1C83A58E" w14:textId="77777777" w:rsidR="0077356A" w:rsidRDefault="0077356A" w:rsidP="0077356A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Hatice MUTLUER</w:t>
      </w:r>
    </w:p>
    <w:p w14:paraId="0172F642" w14:textId="77777777" w:rsidR="0077356A" w:rsidRDefault="0077356A" w:rsidP="0077356A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Coğrafya Zümre Başkanı</w:t>
      </w:r>
    </w:p>
    <w:p w14:paraId="325DE1E6" w14:textId="77777777" w:rsidR="0077356A" w:rsidRDefault="0077356A" w:rsidP="0077356A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56AFF691" w14:textId="77777777" w:rsidR="0077356A" w:rsidRDefault="0077356A" w:rsidP="0077356A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3792FEFE" w14:textId="77777777" w:rsidR="0077356A" w:rsidRDefault="0077356A" w:rsidP="0077356A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1D4D1E0F" w14:textId="77777777" w:rsidR="0077356A" w:rsidRDefault="0077356A" w:rsidP="0077356A">
      <w:pPr>
        <w:jc w:val="center"/>
        <w:rPr>
          <w:sz w:val="18"/>
          <w:szCs w:val="18"/>
        </w:rPr>
      </w:pPr>
    </w:p>
    <w:p w14:paraId="3286D960" w14:textId="77777777" w:rsidR="0077356A" w:rsidRDefault="0077356A" w:rsidP="0077356A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Semiha Budak BALI</w:t>
      </w:r>
    </w:p>
    <w:p w14:paraId="7A4E0CFE" w14:textId="77777777" w:rsidR="0077356A" w:rsidRDefault="0077356A" w:rsidP="0077356A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Okul Müdürü</w:t>
      </w:r>
    </w:p>
    <w:p w14:paraId="1F55534D" w14:textId="77777777" w:rsidR="0077356A" w:rsidRDefault="0077356A" w:rsidP="0077356A">
      <w:pPr>
        <w:spacing w:line="250" w:lineRule="exact"/>
        <w:jc w:val="center"/>
      </w:pPr>
    </w:p>
    <w:p w14:paraId="001816A1" w14:textId="77777777" w:rsidR="0077356A" w:rsidRDefault="0077356A" w:rsidP="0077356A">
      <w:pPr>
        <w:spacing w:line="250" w:lineRule="exact"/>
      </w:pPr>
    </w:p>
    <w:sectPr w:rsidR="0077356A" w:rsidSect="0077356A">
      <w:type w:val="continuous"/>
      <w:pgSz w:w="1191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1E57" w14:textId="77777777" w:rsidR="00EB7FC8" w:rsidRDefault="00EB7FC8" w:rsidP="00EB7FC8">
      <w:r>
        <w:separator/>
      </w:r>
    </w:p>
  </w:endnote>
  <w:endnote w:type="continuationSeparator" w:id="0">
    <w:p w14:paraId="173287CA" w14:textId="77777777" w:rsidR="00EB7FC8" w:rsidRDefault="00EB7FC8" w:rsidP="00E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F5F2" w14:textId="77777777" w:rsidR="00EB7FC8" w:rsidRDefault="00EB7FC8" w:rsidP="00EB7FC8">
      <w:r>
        <w:separator/>
      </w:r>
    </w:p>
  </w:footnote>
  <w:footnote w:type="continuationSeparator" w:id="0">
    <w:p w14:paraId="0C22BC5A" w14:textId="77777777" w:rsidR="00EB7FC8" w:rsidRDefault="00EB7FC8" w:rsidP="00EB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366F4B"/>
    <w:rsid w:val="004671A3"/>
    <w:rsid w:val="00552C3A"/>
    <w:rsid w:val="005B7E4B"/>
    <w:rsid w:val="00742BDE"/>
    <w:rsid w:val="00743B25"/>
    <w:rsid w:val="0077356A"/>
    <w:rsid w:val="009225DD"/>
    <w:rsid w:val="009779F5"/>
    <w:rsid w:val="00A00AF4"/>
    <w:rsid w:val="00A20B89"/>
    <w:rsid w:val="00B413D6"/>
    <w:rsid w:val="00C40D2A"/>
    <w:rsid w:val="00C906ED"/>
    <w:rsid w:val="00CC4E23"/>
    <w:rsid w:val="00DF171B"/>
    <w:rsid w:val="00E0495B"/>
    <w:rsid w:val="00EB7FC8"/>
    <w:rsid w:val="00ED03D6"/>
    <w:rsid w:val="00F12518"/>
    <w:rsid w:val="00F77FD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Acer</cp:lastModifiedBy>
  <cp:revision>34</cp:revision>
  <dcterms:created xsi:type="dcterms:W3CDTF">2024-03-11T07:24:00Z</dcterms:created>
  <dcterms:modified xsi:type="dcterms:W3CDTF">2024-03-11T19:43:00Z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